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9D" w:rsidRPr="00FB599D" w:rsidRDefault="00FB599D" w:rsidP="00FB59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B599D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790575"/>
            <wp:effectExtent l="0" t="0" r="0" b="9525"/>
            <wp:docPr id="2" name="Image 2" descr="Conseil Maltais pour le Développement Économique et Social (MCES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Maltais pour le Développement Économique et Social (MCESD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9D" w:rsidRPr="00FB599D" w:rsidRDefault="00FB599D" w:rsidP="00FB59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FB599D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Mal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9D" w:rsidRPr="00FB599D" w:rsidRDefault="00FB599D" w:rsidP="00FB599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Malte</w:t>
      </w:r>
    </w:p>
    <w:p w:rsidR="00FB599D" w:rsidRPr="00FB599D" w:rsidRDefault="00FB599D" w:rsidP="00FB59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FB599D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FB599D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</w:t>
      </w:r>
      <w:proofErr w:type="spellEnd"/>
      <w:r w:rsidRPr="00FB599D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27, 2002</w:t>
      </w:r>
    </w:p>
    <w:p w:rsidR="00FB599D" w:rsidRPr="00FB599D" w:rsidRDefault="00FB599D" w:rsidP="00FB599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FB599D" w:rsidRPr="00FB599D" w:rsidRDefault="00FB599D" w:rsidP="00FB599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FB599D" w:rsidRPr="00FB599D" w:rsidRDefault="00FB599D" w:rsidP="00FB599D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FB599D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Maltais pour le Développement Économique et Social (MCESD)</w:t>
      </w:r>
    </w:p>
    <w:p w:rsidR="00FB599D" w:rsidRPr="00FB599D" w:rsidRDefault="00FB599D" w:rsidP="00FB59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B599D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</w:p>
    <w:p w:rsidR="00FB599D" w:rsidRPr="00FB599D" w:rsidRDefault="00FB599D" w:rsidP="00FB599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In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discharging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functions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Council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shall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reconcile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individual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sectoral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interests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 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order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achieve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overriding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national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interests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shall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have regard, inter alia, to:</w:t>
      </w: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attainment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highest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possible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levels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sustainable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all at 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adequate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rewards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due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consideration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productivity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levels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</w:t>
      </w: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removal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structural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constraints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impede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achievement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overall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national objectives,</w:t>
      </w: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achievement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highest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sustainable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rate of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growth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</w:t>
      </w: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fair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equitable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distribution of the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income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wealth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nation,</w:t>
      </w: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Reasonable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price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stability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long-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equilibrium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balance of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payments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</w:t>
      </w: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social implications of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growth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including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need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achieve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 inclusion in all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perspectives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particularly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equality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between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women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men in the 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mainstream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the protection of the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environment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 </w:t>
      </w:r>
    </w:p>
    <w:p w:rsidR="00FB599D" w:rsidRPr="00FB599D" w:rsidRDefault="00FB599D" w:rsidP="00FB599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FB599D" w:rsidRPr="00FB599D" w:rsidRDefault="00FB599D" w:rsidP="00FB599D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FB599D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</w:t>
        </w:r>
        <w:proofErr w:type="spellStart"/>
        <w:r w:rsidRPr="00FB599D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February</w:t>
        </w:r>
        <w:proofErr w:type="spellEnd"/>
        <w:r w:rsidRPr="00FB599D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 xml:space="preserve"> 2014)</w:t>
        </w:r>
      </w:hyperlink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(411.29 Kb) </w:t>
      </w:r>
      <w:hyperlink r:id="rId8" w:history="1">
        <w:r w:rsidRPr="00FB599D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FB599D" w:rsidRPr="00FB599D" w:rsidRDefault="00FB599D" w:rsidP="00FB599D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FB599D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FB599D" w:rsidRPr="00FB599D" w:rsidRDefault="00FB599D" w:rsidP="00FB599D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(356) 21-22-35-51 / 21-22-01-78 / 22-00-33-32 / 21-25-05-93</w:t>
      </w:r>
    </w:p>
    <w:p w:rsidR="00FB599D" w:rsidRPr="00FB599D" w:rsidRDefault="00FB599D" w:rsidP="00FB599D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(356) 21-24-50-26 / 21-23-26-56</w:t>
      </w:r>
    </w:p>
    <w:p w:rsidR="00FB599D" w:rsidRPr="00FB599D" w:rsidRDefault="00FB599D" w:rsidP="00FB59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FB599D">
          <w:rPr>
            <w:rFonts w:ascii="Tahoma" w:eastAsia="Times New Roman" w:hAnsi="Tahoma" w:cs="Tahoma"/>
            <w:color w:val="2A4D5D"/>
            <w:sz w:val="21"/>
            <w:szCs w:val="21"/>
            <w:u w:val="single"/>
            <w:lang w:eastAsia="fr-FR"/>
          </w:rPr>
          <w:t>Adriana.chircop@gov.mt / benjohnm2018@gmail.com / Tiziana.castillo@gov.mt</w:t>
        </w:r>
      </w:hyperlink>
    </w:p>
    <w:p w:rsidR="00FB599D" w:rsidRPr="00FB599D" w:rsidRDefault="00FB599D" w:rsidP="00FB59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FB599D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www.mcesd.org.mt</w:t>
        </w:r>
      </w:hyperlink>
    </w:p>
    <w:p w:rsidR="00FB599D" w:rsidRPr="00FB599D" w:rsidRDefault="00FB599D" w:rsidP="00FB599D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280/3, </w:t>
      </w:r>
      <w:proofErr w:type="spellStart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FB599D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Street – VALLETTA VLT 1112 (MALTA)</w:t>
      </w:r>
    </w:p>
    <w:p w:rsidR="00CB4F63" w:rsidRDefault="00FB599D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B95"/>
    <w:multiLevelType w:val="multilevel"/>
    <w:tmpl w:val="497E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AF"/>
    <w:rsid w:val="00570244"/>
    <w:rsid w:val="005E18AF"/>
    <w:rsid w:val="00A44982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4769-A852-4699-A907-A7517FA6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B5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B59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599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B599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B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FB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FB599D"/>
  </w:style>
  <w:style w:type="character" w:styleId="lev">
    <w:name w:val="Strong"/>
    <w:basedOn w:val="Policepardfaut"/>
    <w:uiPriority w:val="22"/>
    <w:qFormat/>
    <w:rsid w:val="00FB59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B599D"/>
    <w:rPr>
      <w:color w:val="0000FF"/>
      <w:u w:val="single"/>
    </w:rPr>
  </w:style>
  <w:style w:type="paragraph" w:customStyle="1" w:styleId="icophone">
    <w:name w:val="ico_phone"/>
    <w:basedOn w:val="Normal"/>
    <w:rsid w:val="00FB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FB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FB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FB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FB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8326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76985729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02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297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62/140122_AICESIS_Social_Dialogue_in_MALT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62/140122_AICESIS_Social_Dialogue_in_MALT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mcesd.org.m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ana.chircop@gov.mt%20/%20benjohnm2018@gmail.com%20/%20Tiziana.castillo@gov.m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2019-09-04T10:18:00Z</dcterms:created>
  <dcterms:modified xsi:type="dcterms:W3CDTF">2019-09-04T10:18:00Z</dcterms:modified>
</cp:coreProperties>
</file>